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</w:t>
      </w:r>
      <w:r>
        <w:rPr>
          <w:rFonts w:hint="eastAsia"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1</w:t>
      </w:r>
      <w:r>
        <w:rPr>
          <w:rFonts w:hint="eastAsia"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2　空间中直线与直线之间的位置关系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【课时目标】</w:t>
      </w:r>
      <w:r>
        <w:rPr>
          <w:rFonts w:ascii="Times New Roman" w:hAnsi="Times New Roman" w:cs="Times New Roman"/>
        </w:rPr>
        <w:t>　1．会判断空间两直线的位置关系．2．理解两异面直线的定义，会求两异面直线所成的角．3．能用公理4解决一些简单的相关问题．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23.1pt;width:238.0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1．空间两条直线的位置关系有且只有三种：______________、________________、________________．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2．异面直线的定义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________________________________的两条直线叫做异面直线．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3．公理4：平行于同一条直线的两条直线____________．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4．等角定理：空间中如果两个角的两边分别对应________，那么这两个角________或________．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5．异面直线所成的角：直线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是异面直线，经过空间任一点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，作直线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，使________，________，我们把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所成的______________叫做异面直线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所成的角(或夹角)．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如果两条直线所成的角是________，那么我们就说这两条异面直线互相垂直，两条异面直线所成的角的取值范围是________．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6" o:spt="75" type="#_x0000_t75" style="height:28.5pt;width:238.0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1．分别在两个平面内的两条直线间的位置关系是(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A．异面  </w:t>
      </w:r>
      <w:r>
        <w:rPr>
          <w:rFonts w:hint="eastAsia"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>B．平行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C．相交  </w:t>
      </w:r>
      <w:r>
        <w:rPr>
          <w:rFonts w:hint="eastAsia"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>D．以上都有可能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是异面直线，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是异面直线，则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的位置关系是(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A．异面或平行 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B．异面或相交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C．异面  </w:t>
      </w:r>
      <w:r>
        <w:rPr>
          <w:rFonts w:hint="eastAsia"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>D．相交、平行或异面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3．分别和两条异面直线平行的两条直线的位置关系是(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A．一定平行  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B．一定相交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C．一定异面  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D．相交或异面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4．空间四边形的两条对角线相互垂直，顺次连接四边中点的四边形一定是(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A．空间四边形  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>B．矩形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C．菱形  </w:t>
      </w:r>
      <w:r>
        <w:rPr>
          <w:rFonts w:hint="eastAsia"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D．正方形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5．给出下列四个命题：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</w:rPr>
        <w:t>垂直于同一直线的两条直线互相平行；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</w:rPr>
        <w:t>平行于同一直线的两直线平行；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</w:rPr>
        <w:t>若直线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④</w:t>
      </w:r>
      <w:r>
        <w:rPr>
          <w:rFonts w:ascii="Times New Roman" w:hAnsi="Times New Roman" w:cs="Times New Roman"/>
        </w:rPr>
        <w:t>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是异面直线，则与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都相交的两条直线是异面直线．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其中假命题的个数是(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 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B．2 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C．3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D．4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6．如图所示，已知三棱锥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BCD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分别为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的中点，则下列结论正确的是(　　)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人A必修2！！\\《课时作业与单元检测》Word版文档\\88.TIF"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80.6pt;width:75.2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MN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MN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MN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)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MN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)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7．空间两个角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的两边对应平行且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＝60°，则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为________．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8．已知正方体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  <w:i/>
        </w:rPr>
        <w:t>C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  <w:i/>
        </w:rPr>
        <w:t>D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中：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i/>
        </w:rPr>
        <w:t>BC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CD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所成的角为________；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BC</w:t>
      </w:r>
      <w:r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所成的角为________．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9．一个正方体纸盒展开后如图所示，在原正方体纸盒中有如下结论：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人A必修2！！\\《课时作业与单元检测》Word版文档\\91.TIF"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66.65pt;width:81.6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  <w:i/>
        </w:rPr>
        <w:t>AB</w:t>
      </w:r>
      <w:r>
        <w:rPr>
          <w:rFonts w:hint="eastAsia" w:hAnsi="宋体" w:cs="宋体"/>
        </w:rPr>
        <w:t>⊥</w:t>
      </w:r>
      <w:r>
        <w:rPr>
          <w:rFonts w:ascii="Times New Roman" w:hAnsi="Times New Roman" w:cs="Times New Roman"/>
          <w:i/>
        </w:rPr>
        <w:t>EF</w:t>
      </w:r>
      <w:r>
        <w:rPr>
          <w:rFonts w:ascii="Times New Roman" w:hAnsi="Times New Roman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CM</w:t>
      </w:r>
      <w:r>
        <w:rPr>
          <w:rFonts w:ascii="Times New Roman" w:hAnsi="Times New Roman" w:cs="Times New Roman"/>
        </w:rPr>
        <w:t>所成的角为60°；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  <w:i/>
        </w:rPr>
        <w:t>EF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MN</w:t>
      </w:r>
      <w:r>
        <w:rPr>
          <w:rFonts w:ascii="Times New Roman" w:hAnsi="Times New Roman" w:cs="Times New Roman"/>
        </w:rPr>
        <w:t>是异面直线；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④</w:t>
      </w:r>
      <w:r>
        <w:rPr>
          <w:rFonts w:ascii="Times New Roman" w:hAnsi="Times New Roman" w:cs="Times New Roman"/>
          <w:i/>
        </w:rPr>
        <w:t>MN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以上结论中正确结论的序号为________．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黑体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eastAsia="黑体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eastAsia="黑体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eastAsia="黑体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eastAsia="黑体" w:cs="Times New Roman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eastAsia="黑体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10．空间四边形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且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所成的角为30°，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分别是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的中点，求</w:t>
      </w:r>
      <w:r>
        <w:rPr>
          <w:rFonts w:ascii="Times New Roman" w:hAnsi="Times New Roman" w:cs="Times New Roman"/>
          <w:i/>
        </w:rPr>
        <w:t>EF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所成角的大小．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人A必修2！！\\《课时作业与单元检测》Word版文档\\94.TIF"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82.2pt;width:75.7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11．已知棱长为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的正方体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分别是棱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的中点．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求证：(1)四边形</w:t>
      </w:r>
      <w:r>
        <w:rPr>
          <w:rFonts w:ascii="Times New Roman" w:hAnsi="Times New Roman" w:cs="Times New Roman"/>
          <w:i/>
        </w:rPr>
        <w:t>MNA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是梯形；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hint="eastAsia" w:hAnsi="宋体" w:cs="宋体"/>
        </w:rPr>
        <w:t>∠</w:t>
      </w:r>
      <w:r>
        <w:rPr>
          <w:rFonts w:ascii="Times New Roman" w:hAnsi="Times New Roman" w:cs="Times New Roman"/>
          <w:i/>
        </w:rPr>
        <w:t>DNM</w:t>
      </w:r>
      <w:r>
        <w:rPr>
          <w:rFonts w:ascii="Times New Roman" w:hAnsi="Times New Roman" w:cs="Times New Roman"/>
        </w:rPr>
        <w:t>＝</w:t>
      </w:r>
      <w:r>
        <w:rPr>
          <w:rFonts w:hint="eastAsia" w:hAnsi="宋体" w:cs="宋体"/>
        </w:rPr>
        <w:t>∠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0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1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12．如图所示，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分别是正三棱柱的顶点或所在棱的中点，则表示直线</w:t>
      </w:r>
      <w:r>
        <w:rPr>
          <w:rFonts w:ascii="Times New Roman" w:hAnsi="Times New Roman" w:cs="Times New Roman"/>
          <w:i/>
        </w:rPr>
        <w:t>GH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MN</w:t>
      </w:r>
      <w:r>
        <w:rPr>
          <w:rFonts w:ascii="Times New Roman" w:hAnsi="Times New Roman" w:cs="Times New Roman"/>
        </w:rPr>
        <w:t>是异面直线的图形有________(填序号)．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人A必修2！！\\《课时作业与单元检测》Word版文档\\96.TIF"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85.95pt;width:228.35pt;" filled="f" o:preferrelative="t" stroked="f" coordsize="21600,21600">
            <v:path/>
            <v:fill on="f" focussize="0,0"/>
            <v:stroke on="f" joinstyle="miter"/>
            <v:imagedata r:id="rId20" r:href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13．正方体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分别是面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AA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的中心，则</w:t>
      </w:r>
      <w:r>
        <w:rPr>
          <w:rFonts w:ascii="Times New Roman" w:hAnsi="Times New Roman" w:cs="Times New Roman"/>
          <w:i/>
        </w:rPr>
        <w:t>EF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所成的角是(　　)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人A必修2！！\\《课时作业与单元检测》Word版文档\\97.TIF"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3" o:spt="75" type="#_x0000_t75" style="height:76.85pt;width:73.6pt;" filled="f" o:preferrelative="t" stroked="f" coordsize="21600,21600">
            <v:path/>
            <v:fill on="f" focussize="0,0"/>
            <v:stroke on="f" joinstyle="miter"/>
            <v:imagedata r:id="rId22" r:href="rId2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A．60°  </w:t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B．45°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C．30° 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D．90°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人A必修2！！\\《课时作业与单元检测》Word版文档\\解题方法归纳1.TIF"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4" o:spt="75" type="#_x0000_t75" style="height:33.85pt;width:419.65pt;" filled="f" o:preferrelative="t" stroked="f" coordsize="21600,21600">
            <v:path/>
            <v:fill on="f" focussize="0,0"/>
            <v:stroke on="f" joinstyle="miter"/>
            <v:imagedata r:id="rId24" r:href="rId2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仿宋_GB2312" w:cs="Times New Roman"/>
        </w:rPr>
        <w:t>判定两直线的位置关系的依据就在于两直线平行、相交、异面的定义．很多情况下，定义就是一种常用的判定方法．另外，我们解决空间有关线线问题时，不要忘了我们生活中的模型，比如说教室就是一个长方体模型，里面的线线关系非常丰富，我们要好好地利用它，它是我们培养空间想象能力的好工具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．在研究异面直线所成角的大小时，通常把两条异面直线所成的角转化为两条相交直线所成的角．将空间问题向平面问题转化，这是我们学习立体几何的一条重要的思维途径．需要强调的是，两条异面直线所成角的范围为(0°，90°]，解题时经常结合这一点去求异面直线所成的角的大小．</w:t>
      </w:r>
    </w:p>
    <w:p>
      <w:pPr>
        <w:pStyle w:val="2"/>
        <w:snapToGrid w:val="0"/>
        <w:ind w:firstLine="420" w:firstLineChars="200"/>
        <w:rPr>
          <w:rFonts w:hint="eastAsia"/>
        </w:rPr>
      </w:pPr>
      <w:r>
        <w:t>作异面直线所成的角，可通过多种方法平移产生，主要有三种方法：</w:t>
      </w:r>
      <w:r>
        <w:rPr>
          <w:rFonts w:hint="eastAsia" w:hAnsi="宋体" w:cs="宋体"/>
        </w:rPr>
        <w:t>①</w:t>
      </w:r>
      <w:r>
        <w:t>直接平移法(可利用图中已有的平行线)；</w:t>
      </w:r>
      <w:r>
        <w:rPr>
          <w:rFonts w:hint="eastAsia" w:hAnsi="宋体" w:cs="宋体"/>
        </w:rPr>
        <w:t>②</w:t>
      </w:r>
      <w:r>
        <w:t>中位线平移法；</w:t>
      </w:r>
      <w:r>
        <w:rPr>
          <w:rFonts w:hint="eastAsia" w:hAnsi="宋体" w:cs="宋体"/>
        </w:rPr>
        <w:t>③</w:t>
      </w:r>
      <w:r>
        <w:t>补形平移法(在已知图形中，补作一个相同的几何体，以便找到平行线)．</w:t>
      </w:r>
    </w:p>
    <w:p>
      <w:pPr>
        <w:pStyle w:val="2"/>
        <w:snapToGrid w:val="0"/>
        <w:ind w:firstLine="420" w:firstLineChars="200"/>
        <w:rPr>
          <w:rFonts w:hint="eastAsia"/>
        </w:rPr>
      </w:pPr>
    </w:p>
    <w:p>
      <w:pPr>
        <w:pStyle w:val="2"/>
        <w:snapToGrid w:val="0"/>
        <w:ind w:firstLine="420" w:firstLineChars="200"/>
        <w:rPr>
          <w:rFonts w:hint="eastAsia"/>
        </w:rPr>
      </w:pPr>
    </w:p>
    <w:p>
      <w:pPr>
        <w:pStyle w:val="2"/>
        <w:snapToGrid w:val="0"/>
        <w:ind w:firstLine="643" w:firstLineChars="200"/>
        <w:jc w:val="center"/>
        <w:rPr>
          <w:rFonts w:hint="eastAsia"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2．1．2　空间中直线与直线之间的位置关系</w:t>
      </w:r>
      <w:r>
        <w:rPr>
          <w:rFonts w:hint="eastAsia" w:ascii="Times New Roman" w:hAnsi="Times New Roman" w:cs="Times New Roman"/>
          <w:b/>
          <w:sz w:val="32"/>
          <w:szCs w:val="32"/>
        </w:rPr>
        <w:t xml:space="preserve">  答案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黑体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知识梳理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1．相交直线　平行直线　异面直线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2．不同在任何一个平面内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3．互相平行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4．平行　相等　互补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5．a</w:t>
      </w:r>
      <w:r>
        <w:rPr>
          <w:rFonts w:hAnsi="宋体" w:cs="Times New Roman"/>
        </w:rPr>
        <w:t>′∥</w:t>
      </w:r>
      <w:r>
        <w:rPr>
          <w:rFonts w:ascii="Times New Roman" w:hAnsi="Times New Roman" w:cs="Times New Roman"/>
        </w:rPr>
        <w:t>a　b</w:t>
      </w:r>
      <w:r>
        <w:rPr>
          <w:rFonts w:hAnsi="宋体" w:cs="Times New Roman"/>
        </w:rPr>
        <w:t>′∥</w:t>
      </w:r>
      <w:r>
        <w:rPr>
          <w:rFonts w:ascii="Times New Roman" w:hAnsi="Times New Roman" w:cs="Times New Roman"/>
        </w:rPr>
        <w:t>b　锐角(或直角)　直角　(0°，90°]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作业设计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1．D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2．D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异面直线不具有传递性，可以以长方体为载体加以说明a、b异面，直线c的位置可如图所示．</w:t>
      </w:r>
      <w:r>
        <w:rPr>
          <w:rFonts w:ascii="IPAPANNEW" w:hAnsi="IPAPANNEW" w:cs="Times New Roman"/>
        </w:rPr>
        <w:t>]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人A必修2！！\\《课时作业与单元检测》Word版文档\\85.TIF"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5" o:spt="75" type="#_x0000_t75" style="height:48.9pt;width:84.9pt;" filled="f" o:preferrelative="t" stroked="f" coordsize="21600,21600">
            <v:path/>
            <v:fill on="f" focussize="0,0"/>
            <v:stroke on="f" joinstyle="miter"/>
            <v:imagedata r:id="rId26" r:href="rId2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3．D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4．B　[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人A必修2！！\\《课时作业与单元检测》Word版文档\\86.TIF"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6" o:spt="75" type="#_x0000_t75" style="height:74.7pt;width:74.15pt;" filled="f" o:preferrelative="t" stroked="f" coordsize="21600,21600">
            <v:path/>
            <v:fill on="f" focussize="0,0"/>
            <v:stroke on="f" joinstyle="miter"/>
            <v:imagedata r:id="rId28" r:href="rId2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易证四边形EFGH为平行四边形．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E，F分别为AB，BC的中点，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EF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AC，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又FG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BD，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∴∠</w:t>
      </w:r>
      <w:r>
        <w:rPr>
          <w:rFonts w:ascii="Times New Roman" w:hAnsi="Times New Roman" w:eastAsia="仿宋_GB2312" w:cs="Times New Roman"/>
        </w:rPr>
        <w:t>EFG或其补角为AC与BD所成的角．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而AC与BD所成的角为90°，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∴∠</w:t>
      </w:r>
      <w:r>
        <w:rPr>
          <w:rFonts w:ascii="Times New Roman" w:hAnsi="Times New Roman" w:eastAsia="仿宋_GB2312" w:cs="Times New Roman"/>
        </w:rPr>
        <w:t>EFG＝90°，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故四边形EFGH为矩形．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5．B　[</w:t>
      </w:r>
      <w:r>
        <w:rPr>
          <w:rFonts w:hAnsi="宋体" w:eastAsia="仿宋_GB2312" w:cs="Times New Roman"/>
        </w:rPr>
        <w:t>①④</w:t>
      </w:r>
      <w:r>
        <w:rPr>
          <w:rFonts w:ascii="Times New Roman" w:hAnsi="Times New Roman" w:eastAsia="仿宋_GB2312" w:cs="Times New Roman"/>
        </w:rPr>
        <w:t>均为假命题．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可举反例，如a、b、c三线两两垂直．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④</w:t>
      </w:r>
      <w:r>
        <w:rPr>
          <w:rFonts w:ascii="Times New Roman" w:hAnsi="Times New Roman" w:eastAsia="仿宋_GB2312" w:cs="Times New Roman"/>
        </w:rPr>
        <w:t>如图甲时，c、d与异面直线l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、l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交于四个点，此时c、d异面，一定不会平行；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当点A在直线a上运动(其余三点不动)，会出现点A与B重合的情形，如图乙所示，此时c、d共面相交．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人A必修2！！\\《课时作业与单元检测》Word版文档\\87.TIF"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7" o:spt="75" type="#_x0000_t75" style="height:68.8pt;width:153.15pt;" filled="f" o:preferrelative="t" stroked="f" coordsize="21600,21600">
            <v:path/>
            <v:fill on="f" focussize="0,0"/>
            <v:stroke on="f" joinstyle="miter"/>
            <v:imagedata r:id="rId30" r:href="rId3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eastAsia="仿宋_GB2312" w:cs="Times New Roman"/>
        </w:rPr>
        <w:t>．</w:t>
      </w:r>
      <w:r>
        <w:rPr>
          <w:rFonts w:ascii="Times New Roman" w:hAnsi="Times New Roman" w:cs="Times New Roman"/>
        </w:rPr>
        <w:t>D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人A必修2！！\\《课时作业与单元检测》Word版文档\\89.TIF"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8" o:spt="75" type="#_x0000_t75" style="height:90.8pt;width:79.5pt;" filled="f" o:preferrelative="t" stroked="f" coordsize="21600,21600">
            <v:path/>
            <v:fill on="f" focussize="0,0"/>
            <v:stroke on="f" joinstyle="miter"/>
            <v:imagedata r:id="rId32" r:href="rId3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　[</w:t>
      </w:r>
      <w:r>
        <w:rPr>
          <w:rFonts w:ascii="Times New Roman" w:hAnsi="Times New Roman" w:eastAsia="仿宋_GB2312" w:cs="Times New Roman"/>
        </w:rPr>
        <w:t>如图所示，取BC的中点E，连接ME、NE，则ME＝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AC，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NE＝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BD，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所以ME＋NE＝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(AC＋BD)．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</w:rPr>
        <w:t>MNE中，有ME＋NE&gt;MN，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所以MN&lt;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(AC＋BD)．</w:t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7．60°或120°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8．(1)60°　(2)45°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人A必修2！！\\《课时作业与单元检测》Word版文档\\90.TIF"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9" o:spt="75" type="#_x0000_t75" style="height:75.75pt;width:75.75pt;" filled="f" o:preferrelative="t" stroked="f" coordsize="21600,21600">
            <v:path/>
            <v:fill on="f" focussize="0,0"/>
            <v:stroke on="f" joinstyle="miter"/>
            <v:imagedata r:id="rId34" r:href="rId3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连接BA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，则BA</w:t>
      </w:r>
      <w:r>
        <w:rPr>
          <w:rFonts w:hAnsi="宋体" w:eastAsia="仿宋_GB2312" w:cs="Times New Roman"/>
        </w:rPr>
        <w:t>′∥</w:t>
      </w:r>
      <w:r>
        <w:rPr>
          <w:rFonts w:ascii="Times New Roman" w:hAnsi="Times New Roman" w:eastAsia="仿宋_GB2312" w:cs="Times New Roman"/>
        </w:rPr>
        <w:t>CD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，连接A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，则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BC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就是BC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与CD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所成的角．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BC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为正三角形，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知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BC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＝60°，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由AD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BC，知AD与BC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所成的角就是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</w:rPr>
        <w:t>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BC．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易知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</w:rPr>
        <w:t>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BC＝45°．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</w:t>
      </w:r>
      <w:r>
        <w:rPr>
          <w:rFonts w:hAnsi="宋体" w:cs="Times New Roman"/>
        </w:rPr>
        <w:t>①③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人A必修2！！\\《课时作业与单元检测》Word版文档\\92.TIF"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40" o:spt="75" type="#_x0000_t75" style="height:81.15pt;width:82.2pt;" filled="f" o:preferrelative="t" stroked="f" coordsize="21600,21600">
            <v:path/>
            <v:fill on="f" focussize="0,0"/>
            <v:stroke on="f" joinstyle="miter"/>
            <v:imagedata r:id="rId36" r:href="rId3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把正方体平面展开图还原到原来的正方体，如图所示，AB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EF，EF与MN是异面直线，AB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CM，MN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</w:rPr>
        <w:t>CD，只有</w:t>
      </w:r>
      <w:r>
        <w:rPr>
          <w:rFonts w:hAnsi="宋体" w:eastAsia="仿宋_GB2312" w:cs="Times New Roman"/>
        </w:rPr>
        <w:t>①③</w:t>
      </w:r>
      <w:r>
        <w:rPr>
          <w:rFonts w:ascii="Times New Roman" w:hAnsi="Times New Roman" w:eastAsia="仿宋_GB2312" w:cs="Times New Roman"/>
        </w:rPr>
        <w:t>正确．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10．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取AC的中点G，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连接EG、FG，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则EG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AB，GF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CD，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人A必修2！！\\《课时作业与单元检测》Word版文档\\95.TIF"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41" o:spt="75" type="#_x0000_t75" style="height:83.3pt;width:75.75pt;" filled="f" o:preferrelative="t" stroked="f" coordsize="21600,21600">
            <v:path/>
            <v:fill on="f" focussize="0,0"/>
            <v:stroke on="f" joinstyle="miter"/>
            <v:imagedata r:id="rId38" r:href="rId3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且由AB＝CD知EG＝FG，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∴∠</w:t>
      </w:r>
      <w:r>
        <w:rPr>
          <w:rFonts w:ascii="Times New Roman" w:hAnsi="Times New Roman" w:eastAsia="仿宋_GB2312" w:cs="Times New Roman"/>
        </w:rPr>
        <w:t>GEF(或它的补角)为EF与AB所成的角，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</w:rPr>
        <w:t>EGF(或它的补角)为AB与CD所成的角．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AB与CD所成的角为30°，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∴∠</w:t>
      </w:r>
      <w:r>
        <w:rPr>
          <w:rFonts w:ascii="Times New Roman" w:hAnsi="Times New Roman" w:eastAsia="仿宋_GB2312" w:cs="Times New Roman"/>
        </w:rPr>
        <w:t>EGF＝30°或150°．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由EG＝FG知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</w:rPr>
        <w:t>EFG为等腰三角形，当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</w:rPr>
        <w:t>EGF＝30°时，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</w:rPr>
        <w:t>GEF＝75°；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</w:rPr>
        <w:t>EGF＝150°时，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</w:rPr>
        <w:t>GEF＝15°．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故EF与AB所成的角为15°或75°．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11．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(1)如图，连接AC，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人A必修2！！\\《课时作业与单元检测》Word版文档\\93.TIF"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42" o:spt="75" type="#_x0000_t75" style="height:74.7pt;width:77.9pt;" filled="f" o:preferrelative="t" stroked="f" coordsize="21600,21600">
            <v:path/>
            <v:fill on="f" focussize="0,0"/>
            <v:stroke on="f" joinstyle="miter"/>
            <v:imagedata r:id="rId40" r:href="rId4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</w:rPr>
        <w:t>ACD中，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M、N分别是CD、AD的中点，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MN是三角形的中位线，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MN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AC，MN＝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AC．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由正方体的性质得：AC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，AC＝A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MN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，且MN＝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\f(1,2)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，即MN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四边形MNA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是梯形．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(2)由(1)可知MN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，又因为ND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∴∠</w:t>
      </w:r>
      <w:r>
        <w:rPr>
          <w:rFonts w:ascii="Times New Roman" w:hAnsi="Times New Roman" w:eastAsia="仿宋_GB2312" w:cs="Times New Roman"/>
        </w:rPr>
        <w:t>DNM与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相等或互补．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而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</w:rPr>
        <w:t>DNM与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均是直角三角形的锐角，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∴∠</w:t>
      </w:r>
      <w:r>
        <w:rPr>
          <w:rFonts w:ascii="Times New Roman" w:hAnsi="Times New Roman" w:eastAsia="仿宋_GB2312" w:cs="Times New Roman"/>
        </w:rPr>
        <w:t>DNM＝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</w:t>
      </w:r>
      <w:r>
        <w:rPr>
          <w:rFonts w:hAnsi="宋体" w:cs="Times New Roman"/>
        </w:rPr>
        <w:t>②④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中HG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MN．</w:t>
      </w:r>
      <w:r>
        <w:rPr>
          <w:rFonts w:hAnsi="宋体" w:eastAsia="仿宋_GB2312" w:cs="Times New Roman"/>
        </w:rPr>
        <w:t>③</w:t>
      </w:r>
      <w:r>
        <w:rPr>
          <w:rFonts w:ascii="Times New Roman" w:hAnsi="Times New Roman" w:eastAsia="仿宋_GB2312" w:cs="Times New Roman"/>
        </w:rPr>
        <w:t>中GM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HN且GM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HN，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HG、MN必相交．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13．B　[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人A必修2！！\\《课时作业与单元检测》Word版文档\\98.TIF"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43" o:spt="75" type="#_x0000_t75" style="height:76.85pt;width:73.6pt;" filled="f" o:preferrelative="t" stroked="f" coordsize="21600,21600">
            <v:path/>
            <v:fill on="f" focussize="0,0"/>
            <v:stroke on="f" joinstyle="miter"/>
            <v:imagedata r:id="rId42" r:href="rId4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连接B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，则E为B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中点，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连接AB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，EF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AB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又CD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AB，</w:t>
      </w:r>
      <w:r>
        <w:rPr>
          <w:rFonts w:hAnsi="宋体" w:eastAsia="仿宋_GB2312" w:cs="Times New Roman"/>
        </w:rPr>
        <w:t>∴∠</w:t>
      </w:r>
      <w:r>
        <w:rPr>
          <w:rFonts w:ascii="Times New Roman" w:hAnsi="Times New Roman" w:eastAsia="仿宋_GB2312" w:cs="Times New Roman"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AB为异面直线EF与CD所成的角，即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AB＝45°．]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5BCA"/>
    <w:rsid w:val="004D6A3E"/>
    <w:rsid w:val="006B5BCA"/>
    <w:rsid w:val="006F7240"/>
    <w:rsid w:val="00B11016"/>
    <w:rsid w:val="00B2474B"/>
    <w:rsid w:val="00E925FE"/>
    <w:rsid w:val="00EA0838"/>
    <w:rsid w:val="4E36799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0316;&#19994;&#35774;&#35745;.TIF" TargetMode="External"/><Relationship Id="rId8" Type="http://schemas.openxmlformats.org/officeDocument/2006/relationships/image" Target="media/image2.png"/><Relationship Id="rId7" Type="http://schemas.openxmlformats.org/officeDocument/2006/relationships/image" Target="&#30693;&#35782;&#26803;&#29702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5" Type="http://schemas.openxmlformats.org/officeDocument/2006/relationships/fontTable" Target="fontTable.xml"/><Relationship Id="rId44" Type="http://schemas.openxmlformats.org/officeDocument/2006/relationships/customXml" Target="../customXml/item1.xml"/><Relationship Id="rId43" Type="http://schemas.openxmlformats.org/officeDocument/2006/relationships/image" Target="98.TIF" TargetMode="External"/><Relationship Id="rId42" Type="http://schemas.openxmlformats.org/officeDocument/2006/relationships/image" Target="media/image19.png"/><Relationship Id="rId41" Type="http://schemas.openxmlformats.org/officeDocument/2006/relationships/image" Target="93.TIF" TargetMode="External"/><Relationship Id="rId40" Type="http://schemas.openxmlformats.org/officeDocument/2006/relationships/image" Target="media/image18.png"/><Relationship Id="rId4" Type="http://schemas.openxmlformats.org/officeDocument/2006/relationships/footer" Target="footer1.xml"/><Relationship Id="rId39" Type="http://schemas.openxmlformats.org/officeDocument/2006/relationships/image" Target="95.TIF" TargetMode="External"/><Relationship Id="rId38" Type="http://schemas.openxmlformats.org/officeDocument/2006/relationships/image" Target="media/image17.png"/><Relationship Id="rId37" Type="http://schemas.openxmlformats.org/officeDocument/2006/relationships/image" Target="92.TIF" TargetMode="External"/><Relationship Id="rId36" Type="http://schemas.openxmlformats.org/officeDocument/2006/relationships/image" Target="media/image16.png"/><Relationship Id="rId35" Type="http://schemas.openxmlformats.org/officeDocument/2006/relationships/image" Target="90.TIF" TargetMode="External"/><Relationship Id="rId34" Type="http://schemas.openxmlformats.org/officeDocument/2006/relationships/image" Target="media/image15.png"/><Relationship Id="rId33" Type="http://schemas.openxmlformats.org/officeDocument/2006/relationships/image" Target="89.TIF" TargetMode="External"/><Relationship Id="rId32" Type="http://schemas.openxmlformats.org/officeDocument/2006/relationships/image" Target="media/image14.png"/><Relationship Id="rId31" Type="http://schemas.openxmlformats.org/officeDocument/2006/relationships/image" Target="87.TIF" TargetMode="External"/><Relationship Id="rId30" Type="http://schemas.openxmlformats.org/officeDocument/2006/relationships/image" Target="media/image13.png"/><Relationship Id="rId3" Type="http://schemas.openxmlformats.org/officeDocument/2006/relationships/header" Target="header1.xml"/><Relationship Id="rId29" Type="http://schemas.openxmlformats.org/officeDocument/2006/relationships/image" Target="86.TIF" TargetMode="External"/><Relationship Id="rId28" Type="http://schemas.openxmlformats.org/officeDocument/2006/relationships/image" Target="media/image12.png"/><Relationship Id="rId27" Type="http://schemas.openxmlformats.org/officeDocument/2006/relationships/image" Target="85.TIF" TargetMode="External"/><Relationship Id="rId26" Type="http://schemas.openxmlformats.org/officeDocument/2006/relationships/image" Target="media/image11.png"/><Relationship Id="rId25" Type="http://schemas.openxmlformats.org/officeDocument/2006/relationships/image" Target="&#35299;&#39064;&#26041;&#27861;&#24402;&#32435;1.TIF" TargetMode="External"/><Relationship Id="rId24" Type="http://schemas.openxmlformats.org/officeDocument/2006/relationships/image" Target="media/image10.png"/><Relationship Id="rId23" Type="http://schemas.openxmlformats.org/officeDocument/2006/relationships/image" Target="97.TIF" TargetMode="External"/><Relationship Id="rId22" Type="http://schemas.openxmlformats.org/officeDocument/2006/relationships/image" Target="media/image9.png"/><Relationship Id="rId21" Type="http://schemas.openxmlformats.org/officeDocument/2006/relationships/image" Target="96.TIF" TargetMode="External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&#21491;&#25324;.TIF" TargetMode="External"/><Relationship Id="rId18" Type="http://schemas.openxmlformats.org/officeDocument/2006/relationships/image" Target="media/image7.png"/><Relationship Id="rId17" Type="http://schemas.openxmlformats.org/officeDocument/2006/relationships/image" Target="&#24038;&#25324;.TIF" TargetMode="External"/><Relationship Id="rId16" Type="http://schemas.openxmlformats.org/officeDocument/2006/relationships/image" Target="media/image6.png"/><Relationship Id="rId15" Type="http://schemas.openxmlformats.org/officeDocument/2006/relationships/image" Target="94.TIF" TargetMode="External"/><Relationship Id="rId14" Type="http://schemas.openxmlformats.org/officeDocument/2006/relationships/image" Target="media/image5.png"/><Relationship Id="rId13" Type="http://schemas.openxmlformats.org/officeDocument/2006/relationships/image" Target="91.TIF" TargetMode="External"/><Relationship Id="rId12" Type="http://schemas.openxmlformats.org/officeDocument/2006/relationships/image" Target="media/image4.png"/><Relationship Id="rId11" Type="http://schemas.openxmlformats.org/officeDocument/2006/relationships/image" Target="88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801</Words>
  <Characters>4567</Characters>
  <Lines>38</Lines>
  <Paragraphs>10</Paragraphs>
  <ScaleCrop>false</ScaleCrop>
  <LinksUpToDate>false</LinksUpToDate>
  <CharactersWithSpaces>5358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2016-07-14T06:39:00Z</dcterms:created>
  <dc:creator>admin</dc:creator>
  <cp:lastModifiedBy>Administrator</cp:lastModifiedBy>
  <dcterms:modified xsi:type="dcterms:W3CDTF">2017-03-14T07:00:31Z</dcterms:modified>
  <dc:title>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